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E7" w:rsidRDefault="002E7EE7" w:rsidP="002E7EE7">
      <w:pPr>
        <w:pStyle w:val="a3"/>
        <w:spacing w:before="76" w:line="242" w:lineRule="auto"/>
        <w:ind w:left="3341" w:right="3032" w:hanging="495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оснащенность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 по специальности 23.01.06 Машинист дорожных и строительных машин</w:t>
      </w:r>
    </w:p>
    <w:p w:rsidR="002E7EE7" w:rsidRDefault="002E7EE7" w:rsidP="002E7EE7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693"/>
        <w:gridCol w:w="7797"/>
        <w:gridCol w:w="3829"/>
      </w:tblGrid>
      <w:tr w:rsidR="002E7EE7" w:rsidTr="00A27635">
        <w:trPr>
          <w:trHeight w:val="664"/>
        </w:trPr>
        <w:tc>
          <w:tcPr>
            <w:tcW w:w="427" w:type="dxa"/>
          </w:tcPr>
          <w:p w:rsidR="002E7EE7" w:rsidRDefault="002E7EE7" w:rsidP="00A27635">
            <w:pPr>
              <w:pStyle w:val="TableParagraph"/>
              <w:spacing w:before="101"/>
              <w:ind w:left="74" w:right="51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2693" w:type="dxa"/>
          </w:tcPr>
          <w:p w:rsidR="002E7EE7" w:rsidRDefault="002E7EE7" w:rsidP="00A27635">
            <w:pPr>
              <w:pStyle w:val="TableParagraph"/>
              <w:spacing w:before="101"/>
              <w:ind w:left="6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797" w:type="dxa"/>
          </w:tcPr>
          <w:p w:rsidR="002E7EE7" w:rsidRDefault="002E7EE7" w:rsidP="00A27635">
            <w:pPr>
              <w:pStyle w:val="TableParagraph"/>
              <w:spacing w:before="10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3829" w:type="dxa"/>
          </w:tcPr>
          <w:p w:rsidR="002E7EE7" w:rsidRDefault="002E7EE7" w:rsidP="00A27635">
            <w:pPr>
              <w:pStyle w:val="TableParagraph"/>
              <w:spacing w:before="10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</w:t>
            </w:r>
          </w:p>
        </w:tc>
      </w:tr>
      <w:tr w:rsidR="002E7EE7" w:rsidTr="00A27635">
        <w:trPr>
          <w:trHeight w:val="433"/>
        </w:trPr>
        <w:tc>
          <w:tcPr>
            <w:tcW w:w="427" w:type="dxa"/>
          </w:tcPr>
          <w:p w:rsidR="002E7EE7" w:rsidRDefault="002E7EE7" w:rsidP="00A27635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2E7EE7" w:rsidRDefault="002E7EE7" w:rsidP="00A2763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97" w:type="dxa"/>
          </w:tcPr>
          <w:p w:rsidR="002E7EE7" w:rsidRDefault="002E7EE7" w:rsidP="00A2763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29" w:type="dxa"/>
          </w:tcPr>
          <w:p w:rsidR="002E7EE7" w:rsidRDefault="002E7EE7" w:rsidP="00A27635">
            <w:pPr>
              <w:pStyle w:val="TableParagraph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2E7EE7" w:rsidRPr="001F0AE5" w:rsidTr="00A27635">
        <w:trPr>
          <w:trHeight w:val="892"/>
        </w:trPr>
        <w:tc>
          <w:tcPr>
            <w:tcW w:w="42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1.</w:t>
            </w:r>
          </w:p>
        </w:tc>
        <w:tc>
          <w:tcPr>
            <w:tcW w:w="2693" w:type="dxa"/>
          </w:tcPr>
          <w:p w:rsidR="002E7EE7" w:rsidRPr="001F0AE5" w:rsidRDefault="002E7EE7" w:rsidP="00A27635">
            <w:pPr>
              <w:pStyle w:val="TableParagraph"/>
              <w:spacing w:before="0"/>
              <w:ind w:left="118" w:right="630" w:hanging="53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Русский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язык Литература</w:t>
            </w:r>
          </w:p>
        </w:tc>
        <w:tc>
          <w:tcPr>
            <w:tcW w:w="779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829" w:type="dxa"/>
          </w:tcPr>
          <w:p w:rsidR="002E7EE7" w:rsidRPr="001F0AE5" w:rsidRDefault="002E7EE7" w:rsidP="00A2763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2E7EE7" w:rsidRPr="001F0AE5" w:rsidRDefault="002E7EE7" w:rsidP="00A2763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2E7EE7" w:rsidRPr="001F0AE5" w:rsidRDefault="002E7EE7" w:rsidP="00A2763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13 53,1 кв.м 30 посадочных мест</w:t>
            </w:r>
          </w:p>
        </w:tc>
      </w:tr>
      <w:tr w:rsidR="002E7EE7" w:rsidRPr="001F0AE5" w:rsidTr="00A27635">
        <w:trPr>
          <w:trHeight w:val="892"/>
        </w:trPr>
        <w:tc>
          <w:tcPr>
            <w:tcW w:w="42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2.</w:t>
            </w:r>
          </w:p>
        </w:tc>
        <w:tc>
          <w:tcPr>
            <w:tcW w:w="2693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Иностранный</w:t>
            </w:r>
            <w:r w:rsidRPr="001F0AE5">
              <w:rPr>
                <w:spacing w:val="4"/>
                <w:sz w:val="20"/>
              </w:rPr>
              <w:t xml:space="preserve"> </w:t>
            </w:r>
            <w:r w:rsidRPr="001F0AE5">
              <w:rPr>
                <w:spacing w:val="-4"/>
                <w:sz w:val="20"/>
              </w:rPr>
              <w:t>язык</w:t>
            </w:r>
          </w:p>
        </w:tc>
        <w:tc>
          <w:tcPr>
            <w:tcW w:w="779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</w:tcPr>
          <w:p w:rsidR="002E7EE7" w:rsidRPr="001F0AE5" w:rsidRDefault="002E7EE7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№6 30 кв.м, 24 посадочных места</w:t>
            </w:r>
          </w:p>
        </w:tc>
      </w:tr>
      <w:tr w:rsidR="002E7EE7" w:rsidRPr="001F0AE5" w:rsidTr="00A27635">
        <w:trPr>
          <w:trHeight w:val="892"/>
        </w:trPr>
        <w:tc>
          <w:tcPr>
            <w:tcW w:w="427" w:type="dxa"/>
            <w:tcBorders>
              <w:bottom w:val="single" w:sz="6" w:space="0" w:color="000000"/>
            </w:tcBorders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3.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Социально – экономических</w:t>
            </w:r>
          </w:p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дисциплин; обществознания</w:t>
            </w:r>
          </w:p>
        </w:tc>
        <w:tc>
          <w:tcPr>
            <w:tcW w:w="7797" w:type="dxa"/>
            <w:tcBorders>
              <w:bottom w:val="single" w:sz="6" w:space="0" w:color="000000"/>
            </w:tcBorders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6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2E7EE7" w:rsidRPr="001F0AE5" w:rsidRDefault="002E7EE7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18 52,4 кв.м 30 посадочных мест</w:t>
            </w:r>
          </w:p>
        </w:tc>
      </w:tr>
      <w:tr w:rsidR="002E7EE7" w:rsidRPr="001F0AE5" w:rsidTr="00A27635">
        <w:trPr>
          <w:trHeight w:val="1127"/>
        </w:trPr>
        <w:tc>
          <w:tcPr>
            <w:tcW w:w="427" w:type="dxa"/>
            <w:tcBorders>
              <w:top w:val="single" w:sz="6" w:space="0" w:color="000000"/>
            </w:tcBorders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История</w:t>
            </w:r>
          </w:p>
        </w:tc>
        <w:tc>
          <w:tcPr>
            <w:tcW w:w="7797" w:type="dxa"/>
            <w:tcBorders>
              <w:top w:val="single" w:sz="6" w:space="0" w:color="000000"/>
            </w:tcBorders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2E7EE7" w:rsidRPr="001F0AE5" w:rsidRDefault="002E7EE7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16 50,9 кв.м 30 посадочных мест</w:t>
            </w:r>
          </w:p>
        </w:tc>
      </w:tr>
      <w:tr w:rsidR="002E7EE7" w:rsidRPr="001F0AE5" w:rsidTr="00A27635">
        <w:trPr>
          <w:trHeight w:val="1814"/>
        </w:trPr>
        <w:tc>
          <w:tcPr>
            <w:tcW w:w="42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5.</w:t>
            </w:r>
          </w:p>
        </w:tc>
        <w:tc>
          <w:tcPr>
            <w:tcW w:w="2693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Физическая</w:t>
            </w:r>
            <w:r w:rsidRPr="001F0AE5">
              <w:rPr>
                <w:spacing w:val="1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культура</w:t>
            </w:r>
          </w:p>
        </w:tc>
        <w:tc>
          <w:tcPr>
            <w:tcW w:w="7797" w:type="dxa"/>
          </w:tcPr>
          <w:p w:rsidR="002E7EE7" w:rsidRPr="001F0AE5" w:rsidRDefault="002E7EE7" w:rsidP="00A27635">
            <w:pPr>
              <w:pStyle w:val="TableParagraph"/>
              <w:spacing w:before="0"/>
              <w:ind w:right="39"/>
              <w:jc w:val="both"/>
              <w:rPr>
                <w:sz w:val="20"/>
              </w:rPr>
            </w:pPr>
            <w:r w:rsidRPr="001F0AE5">
              <w:rPr>
                <w:sz w:val="20"/>
              </w:rPr>
              <w:t>Волейбольная площадка (волейбольная сетка, волейбольные мячи. баскетбольная площадка, баскетбольные мячи, гимнастические скамейки, гимнастические маты, теннисные столы.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Тренажерный зал оборудован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спортинвентарем: тренажер силовой, турник,</w:t>
            </w:r>
            <w:r w:rsidRPr="001F0AE5">
              <w:rPr>
                <w:spacing w:val="-2"/>
                <w:sz w:val="20"/>
              </w:rPr>
              <w:t xml:space="preserve"> </w:t>
            </w:r>
            <w:r w:rsidRPr="001F0AE5">
              <w:rPr>
                <w:sz w:val="20"/>
              </w:rPr>
              <w:t>штанга,</w:t>
            </w:r>
            <w:r w:rsidRPr="001F0AE5">
              <w:rPr>
                <w:spacing w:val="-2"/>
                <w:sz w:val="20"/>
              </w:rPr>
              <w:t xml:space="preserve"> </w:t>
            </w:r>
            <w:r w:rsidRPr="001F0AE5">
              <w:rPr>
                <w:sz w:val="20"/>
              </w:rPr>
              <w:t>скамейка</w:t>
            </w:r>
            <w:r w:rsidRPr="001F0AE5">
              <w:rPr>
                <w:spacing w:val="-3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"/>
                <w:sz w:val="20"/>
              </w:rPr>
              <w:t xml:space="preserve"> </w:t>
            </w:r>
            <w:r w:rsidRPr="001F0AE5">
              <w:rPr>
                <w:sz w:val="20"/>
              </w:rPr>
              <w:t>пресса., стойка для штанги, степ платформа., стол для армреслинга, скамейка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гимнастическая,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комплект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мультимедийного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оборудования,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учебн</w:t>
            </w:r>
            <w:proofErr w:type="gramStart"/>
            <w:r w:rsidRPr="001F0AE5">
              <w:rPr>
                <w:sz w:val="20"/>
              </w:rPr>
              <w:t>о-</w:t>
            </w:r>
            <w:proofErr w:type="gramEnd"/>
            <w:r w:rsidRPr="001F0AE5">
              <w:t xml:space="preserve"> </w:t>
            </w:r>
            <w:r w:rsidRPr="001F0AE5">
              <w:rPr>
                <w:sz w:val="20"/>
              </w:rPr>
              <w:t>методический комплект.</w:t>
            </w:r>
          </w:p>
        </w:tc>
        <w:tc>
          <w:tcPr>
            <w:tcW w:w="3829" w:type="dxa"/>
          </w:tcPr>
          <w:p w:rsidR="002E7EE7" w:rsidRPr="001F0AE5" w:rsidRDefault="002E7EE7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 xml:space="preserve">г. Полысаево, ул. Кремлевская, 6, </w:t>
            </w:r>
            <w:r>
              <w:rPr>
                <w:sz w:val="20"/>
              </w:rPr>
              <w:t>спортивный зал</w:t>
            </w:r>
          </w:p>
        </w:tc>
      </w:tr>
    </w:tbl>
    <w:p w:rsidR="002E7EE7" w:rsidRPr="001F0AE5" w:rsidRDefault="002E7EE7" w:rsidP="002E7EE7">
      <w:pPr>
        <w:rPr>
          <w:sz w:val="20"/>
        </w:rPr>
        <w:sectPr w:rsidR="002E7EE7" w:rsidRPr="001F0AE5" w:rsidSect="001F0AE5">
          <w:pgSz w:w="16850" w:h="11920" w:orient="landscape"/>
          <w:pgMar w:top="1100" w:right="840" w:bottom="280" w:left="1020" w:header="720" w:footer="720" w:gutter="0"/>
          <w:cols w:space="720"/>
        </w:sectPr>
      </w:pPr>
    </w:p>
    <w:p w:rsidR="002E7EE7" w:rsidRPr="001F0AE5" w:rsidRDefault="002E7EE7" w:rsidP="002E7EE7">
      <w:pPr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693"/>
        <w:gridCol w:w="7797"/>
        <w:gridCol w:w="3829"/>
      </w:tblGrid>
      <w:tr w:rsidR="002E7EE7" w:rsidRPr="001F0AE5" w:rsidTr="00A27635">
        <w:trPr>
          <w:trHeight w:val="1586"/>
        </w:trPr>
        <w:tc>
          <w:tcPr>
            <w:tcW w:w="42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6.</w:t>
            </w:r>
          </w:p>
        </w:tc>
        <w:tc>
          <w:tcPr>
            <w:tcW w:w="2693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ОБЖ,</w:t>
            </w:r>
            <w:r w:rsidRPr="001F0AE5">
              <w:rPr>
                <w:spacing w:val="-9"/>
                <w:sz w:val="20"/>
              </w:rPr>
              <w:t xml:space="preserve"> </w:t>
            </w:r>
            <w:r w:rsidRPr="001F0AE5">
              <w:rPr>
                <w:spacing w:val="-7"/>
                <w:sz w:val="20"/>
              </w:rPr>
              <w:t>БЖ</w:t>
            </w:r>
          </w:p>
        </w:tc>
        <w:tc>
          <w:tcPr>
            <w:tcW w:w="779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</w:t>
            </w:r>
          </w:p>
        </w:tc>
        <w:tc>
          <w:tcPr>
            <w:tcW w:w="3829" w:type="dxa"/>
          </w:tcPr>
          <w:p w:rsidR="002E7EE7" w:rsidRPr="001F0AE5" w:rsidRDefault="002E7EE7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14 53,1кв</w:t>
            </w:r>
            <w:proofErr w:type="gramStart"/>
            <w:r w:rsidRPr="001F0AE5">
              <w:rPr>
                <w:sz w:val="20"/>
              </w:rPr>
              <w:t>.м</w:t>
            </w:r>
            <w:proofErr w:type="gramEnd"/>
            <w:r w:rsidRPr="001F0AE5">
              <w:rPr>
                <w:sz w:val="20"/>
              </w:rPr>
              <w:t xml:space="preserve">  30 посадочных мест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/>
              <w:rPr>
                <w:sz w:val="20"/>
              </w:rPr>
            </w:pPr>
          </w:p>
        </w:tc>
      </w:tr>
      <w:tr w:rsidR="002E7EE7" w:rsidRPr="001F0AE5" w:rsidTr="00A27635">
        <w:trPr>
          <w:trHeight w:val="1350"/>
        </w:trPr>
        <w:tc>
          <w:tcPr>
            <w:tcW w:w="42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7.</w:t>
            </w:r>
          </w:p>
        </w:tc>
        <w:tc>
          <w:tcPr>
            <w:tcW w:w="2693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pacing w:val="-2"/>
                <w:sz w:val="20"/>
              </w:rPr>
            </w:pPr>
            <w:r w:rsidRPr="001F0AE5">
              <w:rPr>
                <w:spacing w:val="-2"/>
                <w:sz w:val="20"/>
              </w:rPr>
              <w:t>Астрономия</w:t>
            </w:r>
          </w:p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Физика</w:t>
            </w:r>
          </w:p>
        </w:tc>
        <w:tc>
          <w:tcPr>
            <w:tcW w:w="7797" w:type="dxa"/>
          </w:tcPr>
          <w:p w:rsidR="002E7EE7" w:rsidRPr="001F0AE5" w:rsidRDefault="002E7EE7" w:rsidP="00A27635">
            <w:pPr>
              <w:pStyle w:val="TableParagraph"/>
              <w:spacing w:before="0" w:line="229" w:lineRule="exact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проектор, интерактивная доска</w:t>
            </w:r>
          </w:p>
        </w:tc>
        <w:tc>
          <w:tcPr>
            <w:tcW w:w="3829" w:type="dxa"/>
          </w:tcPr>
          <w:p w:rsidR="002E7EE7" w:rsidRPr="001F0AE5" w:rsidRDefault="002E7EE7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№7 46,5 кв.м, 30 посадочных мест</w:t>
            </w:r>
          </w:p>
        </w:tc>
      </w:tr>
      <w:tr w:rsidR="002E7EE7" w:rsidRPr="001F0AE5" w:rsidTr="00A27635">
        <w:trPr>
          <w:trHeight w:val="895"/>
        </w:trPr>
        <w:tc>
          <w:tcPr>
            <w:tcW w:w="42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8.</w:t>
            </w:r>
          </w:p>
        </w:tc>
        <w:tc>
          <w:tcPr>
            <w:tcW w:w="2693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Математика</w:t>
            </w:r>
          </w:p>
        </w:tc>
        <w:tc>
          <w:tcPr>
            <w:tcW w:w="779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проектор, интерактивная</w:t>
            </w:r>
          </w:p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доска</w:t>
            </w:r>
          </w:p>
        </w:tc>
        <w:tc>
          <w:tcPr>
            <w:tcW w:w="3829" w:type="dxa"/>
          </w:tcPr>
          <w:p w:rsidR="002E7EE7" w:rsidRPr="001F0AE5" w:rsidRDefault="002E7EE7" w:rsidP="00A2763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«а», кабинет №7 46,5 кв.м, 30 посадочных мест</w:t>
            </w:r>
          </w:p>
        </w:tc>
      </w:tr>
      <w:tr w:rsidR="002E7EE7" w:rsidRPr="001F0AE5" w:rsidTr="00A27635">
        <w:trPr>
          <w:trHeight w:val="1122"/>
        </w:trPr>
        <w:tc>
          <w:tcPr>
            <w:tcW w:w="42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9.</w:t>
            </w:r>
          </w:p>
        </w:tc>
        <w:tc>
          <w:tcPr>
            <w:tcW w:w="2693" w:type="dxa"/>
          </w:tcPr>
          <w:p w:rsidR="002E7EE7" w:rsidRPr="001F0AE5" w:rsidRDefault="002E7EE7" w:rsidP="00A27635">
            <w:pPr>
              <w:pStyle w:val="TableParagraph"/>
              <w:spacing w:before="0"/>
              <w:ind w:right="630"/>
              <w:rPr>
                <w:sz w:val="20"/>
              </w:rPr>
            </w:pPr>
            <w:r w:rsidRPr="001F0AE5">
              <w:rPr>
                <w:sz w:val="20"/>
              </w:rPr>
              <w:t xml:space="preserve">Информатика и ИКТ </w:t>
            </w:r>
          </w:p>
        </w:tc>
        <w:tc>
          <w:tcPr>
            <w:tcW w:w="7797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12 компьютеров с подключением к Интернету, МФУ, проектор, интерактивная доска, 10 ноутбуков.</w:t>
            </w:r>
          </w:p>
        </w:tc>
        <w:tc>
          <w:tcPr>
            <w:tcW w:w="3829" w:type="dxa"/>
          </w:tcPr>
          <w:p w:rsidR="002E7EE7" w:rsidRPr="001F0AE5" w:rsidRDefault="002E7EE7" w:rsidP="00A2763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«а», кабинет №8 53,2 кв.м 30 посадочных мест</w:t>
            </w:r>
          </w:p>
        </w:tc>
      </w:tr>
      <w:tr w:rsidR="002E7EE7" w:rsidRPr="001F0AE5" w:rsidTr="00A27635">
        <w:trPr>
          <w:trHeight w:val="1356"/>
        </w:trPr>
        <w:tc>
          <w:tcPr>
            <w:tcW w:w="427" w:type="dxa"/>
          </w:tcPr>
          <w:p w:rsidR="002E7EE7" w:rsidRDefault="00A27635" w:rsidP="00A27635">
            <w:pPr>
              <w:pStyle w:val="TableParagraph"/>
              <w:spacing w:before="0"/>
              <w:ind w:left="0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2E7EE7">
              <w:rPr>
                <w:spacing w:val="-5"/>
                <w:sz w:val="20"/>
              </w:rPr>
              <w:t>.</w:t>
            </w:r>
          </w:p>
        </w:tc>
        <w:tc>
          <w:tcPr>
            <w:tcW w:w="2693" w:type="dxa"/>
          </w:tcPr>
          <w:p w:rsidR="002E7EE7" w:rsidRPr="001F0AE5" w:rsidRDefault="002E7EE7" w:rsidP="00A2763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Химия, биология, естествознание</w:t>
            </w:r>
            <w:r w:rsidRPr="001F0AE5">
              <w:rPr>
                <w:sz w:val="20"/>
              </w:rPr>
              <w:t>,</w:t>
            </w:r>
          </w:p>
          <w:p w:rsidR="002E7EE7" w:rsidRDefault="002E7EE7" w:rsidP="00A2763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география, экология</w:t>
            </w:r>
          </w:p>
        </w:tc>
        <w:tc>
          <w:tcPr>
            <w:tcW w:w="7797" w:type="dxa"/>
          </w:tcPr>
          <w:p w:rsidR="002E7EE7" w:rsidRDefault="002E7EE7" w:rsidP="00A27635">
            <w:pPr>
              <w:pStyle w:val="TableParagraph"/>
              <w:spacing w:before="0" w:line="276" w:lineRule="auto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</w:t>
            </w:r>
          </w:p>
        </w:tc>
        <w:tc>
          <w:tcPr>
            <w:tcW w:w="3829" w:type="dxa"/>
          </w:tcPr>
          <w:p w:rsidR="002E7EE7" w:rsidRPr="001F0AE5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2E7EE7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1F0AE5">
              <w:rPr>
                <w:sz w:val="20"/>
              </w:rPr>
              <w:t xml:space="preserve">«а», </w:t>
            </w:r>
            <w:proofErr w:type="spellStart"/>
            <w:r w:rsidRPr="001F0AE5">
              <w:rPr>
                <w:sz w:val="20"/>
              </w:rPr>
              <w:t>каб</w:t>
            </w:r>
            <w:proofErr w:type="spellEnd"/>
            <w:r w:rsidRPr="001F0AE5">
              <w:rPr>
                <w:sz w:val="20"/>
              </w:rPr>
              <w:t>. № 17 49,9 кв.м</w:t>
            </w:r>
            <w:r>
              <w:rPr>
                <w:sz w:val="20"/>
              </w:rPr>
              <w:t>, 30 посадочных мест</w:t>
            </w:r>
          </w:p>
        </w:tc>
      </w:tr>
      <w:tr w:rsidR="002E7EE7" w:rsidRPr="001F0AE5" w:rsidTr="00A27635">
        <w:trPr>
          <w:trHeight w:val="1356"/>
        </w:trPr>
        <w:tc>
          <w:tcPr>
            <w:tcW w:w="427" w:type="dxa"/>
          </w:tcPr>
          <w:p w:rsidR="002E7EE7" w:rsidRDefault="00A27635" w:rsidP="00A27635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11</w:t>
            </w:r>
            <w:r w:rsidR="002E7EE7">
              <w:rPr>
                <w:spacing w:val="-5"/>
                <w:sz w:val="20"/>
              </w:rPr>
              <w:t>.</w:t>
            </w:r>
          </w:p>
        </w:tc>
        <w:tc>
          <w:tcPr>
            <w:tcW w:w="2693" w:type="dxa"/>
          </w:tcPr>
          <w:p w:rsidR="002E7EE7" w:rsidRDefault="002E7EE7" w:rsidP="00A27635">
            <w:pPr>
              <w:pStyle w:val="TableParagraph"/>
              <w:spacing w:before="0"/>
              <w:rPr>
                <w:sz w:val="20"/>
              </w:rPr>
            </w:pPr>
            <w:r w:rsidRPr="002E7EE7">
              <w:rPr>
                <w:sz w:val="20"/>
              </w:rPr>
              <w:t>Конструкции строительных машин и автомобилей</w:t>
            </w:r>
          </w:p>
        </w:tc>
        <w:tc>
          <w:tcPr>
            <w:tcW w:w="7797" w:type="dxa"/>
          </w:tcPr>
          <w:p w:rsidR="002E7EE7" w:rsidRPr="001F0AE5" w:rsidRDefault="002E7EE7" w:rsidP="00A27635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Компьютер с подключением к Интернету, наглядные пособия, МФУ, проектор, макеты, натуральные образцы</w:t>
            </w:r>
          </w:p>
        </w:tc>
        <w:tc>
          <w:tcPr>
            <w:tcW w:w="3829" w:type="dxa"/>
          </w:tcPr>
          <w:p w:rsidR="002E7EE7" w:rsidRPr="002E7EE7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Кемеровская область,</w:t>
            </w:r>
          </w:p>
          <w:p w:rsidR="002E7EE7" w:rsidRPr="002E7EE7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г. Полысаево, ул. Кремлевская, 5</w:t>
            </w:r>
          </w:p>
          <w:p w:rsidR="002E7EE7" w:rsidRPr="001F0AE5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«а», кабинет №2 89,6 кв.м</w:t>
            </w:r>
            <w:r>
              <w:rPr>
                <w:sz w:val="20"/>
              </w:rPr>
              <w:t>, 30 посадочных мест</w:t>
            </w:r>
          </w:p>
        </w:tc>
      </w:tr>
      <w:tr w:rsidR="002E7EE7" w:rsidRPr="001F0AE5" w:rsidTr="00A27635">
        <w:trPr>
          <w:trHeight w:val="1356"/>
        </w:trPr>
        <w:tc>
          <w:tcPr>
            <w:tcW w:w="427" w:type="dxa"/>
          </w:tcPr>
          <w:p w:rsidR="002E7EE7" w:rsidRDefault="00A27635" w:rsidP="00A27635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12</w:t>
            </w:r>
            <w:r w:rsidR="002E7EE7">
              <w:rPr>
                <w:spacing w:val="-5"/>
                <w:sz w:val="20"/>
              </w:rPr>
              <w:t>.</w:t>
            </w:r>
          </w:p>
        </w:tc>
        <w:tc>
          <w:tcPr>
            <w:tcW w:w="2693" w:type="dxa"/>
          </w:tcPr>
          <w:p w:rsidR="002E7EE7" w:rsidRPr="002E7EE7" w:rsidRDefault="00A27635" w:rsidP="00A2763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Междисциплинарных курсов</w:t>
            </w:r>
          </w:p>
        </w:tc>
        <w:tc>
          <w:tcPr>
            <w:tcW w:w="7797" w:type="dxa"/>
          </w:tcPr>
          <w:p w:rsidR="002E7EE7" w:rsidRPr="002E7EE7" w:rsidRDefault="002E7EE7" w:rsidP="00A27635">
            <w:pPr>
              <w:pStyle w:val="TableParagraph"/>
              <w:spacing w:before="0" w:line="276" w:lineRule="auto"/>
              <w:rPr>
                <w:sz w:val="20"/>
              </w:rPr>
            </w:pPr>
            <w:r w:rsidRPr="002E7EE7">
              <w:rPr>
                <w:sz w:val="20"/>
              </w:rPr>
              <w:t>10 компьютеров с подключением к Интернету, МФУ, про</w:t>
            </w:r>
            <w:r>
              <w:rPr>
                <w:sz w:val="20"/>
              </w:rPr>
              <w:t xml:space="preserve">ектор, интерактивный комплекс в </w:t>
            </w:r>
            <w:r w:rsidRPr="002E7EE7">
              <w:rPr>
                <w:sz w:val="20"/>
              </w:rPr>
              <w:t>составе с интерактивным дисплеем</w:t>
            </w:r>
          </w:p>
        </w:tc>
        <w:tc>
          <w:tcPr>
            <w:tcW w:w="3829" w:type="dxa"/>
          </w:tcPr>
          <w:p w:rsidR="002E7EE7" w:rsidRPr="002E7EE7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Кемеровская область,</w:t>
            </w:r>
          </w:p>
          <w:p w:rsidR="002E7EE7" w:rsidRPr="002E7EE7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г. Полысаево, ул. Кремлевская, 5</w:t>
            </w:r>
          </w:p>
          <w:p w:rsidR="002E7EE7" w:rsidRPr="002E7EE7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«а», кабинет № 1 52,3 кв.м</w:t>
            </w:r>
            <w:r>
              <w:rPr>
                <w:sz w:val="20"/>
              </w:rPr>
              <w:t>, 30 посадочных мест</w:t>
            </w:r>
          </w:p>
        </w:tc>
      </w:tr>
      <w:tr w:rsidR="002E7EE7" w:rsidRPr="001F0AE5" w:rsidTr="00A27635">
        <w:trPr>
          <w:trHeight w:val="1356"/>
        </w:trPr>
        <w:tc>
          <w:tcPr>
            <w:tcW w:w="427" w:type="dxa"/>
          </w:tcPr>
          <w:p w:rsidR="002E7EE7" w:rsidRDefault="00A27635" w:rsidP="00A27635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693" w:type="dxa"/>
          </w:tcPr>
          <w:p w:rsidR="002E7EE7" w:rsidRPr="002E7EE7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A27635">
              <w:rPr>
                <w:sz w:val="20"/>
              </w:rPr>
              <w:t>Слесарная мастерская</w:t>
            </w:r>
          </w:p>
        </w:tc>
        <w:tc>
          <w:tcPr>
            <w:tcW w:w="7797" w:type="dxa"/>
          </w:tcPr>
          <w:p w:rsidR="00A27635" w:rsidRPr="00A27635" w:rsidRDefault="00A27635" w:rsidP="00A27635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A27635">
              <w:rPr>
                <w:sz w:val="20"/>
              </w:rPr>
              <w:t>Станки:</w:t>
            </w:r>
          </w:p>
          <w:p w:rsidR="00A27635" w:rsidRPr="00A27635" w:rsidRDefault="00A27635" w:rsidP="00A27635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A27635">
              <w:rPr>
                <w:sz w:val="20"/>
              </w:rPr>
              <w:t>Токарный – 1</w:t>
            </w:r>
          </w:p>
          <w:p w:rsidR="00A27635" w:rsidRPr="00A27635" w:rsidRDefault="00A27635" w:rsidP="00A27635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A27635">
              <w:rPr>
                <w:sz w:val="20"/>
              </w:rPr>
              <w:t>Вертикально- сверлильный – 1 Фрезерный – 2</w:t>
            </w:r>
          </w:p>
          <w:p w:rsidR="00A27635" w:rsidRPr="00A27635" w:rsidRDefault="00A27635" w:rsidP="00A27635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A27635">
              <w:rPr>
                <w:sz w:val="20"/>
              </w:rPr>
              <w:t>Трубогибочный – 1 Заточной универсальный – 1 Верстаки – 25</w:t>
            </w:r>
          </w:p>
          <w:p w:rsidR="002E7EE7" w:rsidRPr="002E7EE7" w:rsidRDefault="00A27635" w:rsidP="00A27635">
            <w:pPr>
              <w:pStyle w:val="TableParagraph"/>
              <w:spacing w:before="0" w:line="276" w:lineRule="auto"/>
              <w:ind w:left="68"/>
              <w:rPr>
                <w:sz w:val="20"/>
              </w:rPr>
            </w:pPr>
            <w:r w:rsidRPr="00A27635">
              <w:rPr>
                <w:sz w:val="20"/>
              </w:rPr>
              <w:t>Комплекты инструментов – 25</w:t>
            </w:r>
          </w:p>
        </w:tc>
        <w:tc>
          <w:tcPr>
            <w:tcW w:w="3829" w:type="dxa"/>
          </w:tcPr>
          <w:p w:rsidR="00A27635" w:rsidRPr="00A27635" w:rsidRDefault="00A27635" w:rsidP="00A27635">
            <w:pPr>
              <w:pStyle w:val="TableParagraph"/>
              <w:spacing w:before="0"/>
              <w:ind w:left="68" w:right="92"/>
              <w:rPr>
                <w:sz w:val="20"/>
              </w:rPr>
            </w:pPr>
            <w:r w:rsidRPr="00A27635">
              <w:rPr>
                <w:sz w:val="20"/>
              </w:rPr>
              <w:t>Кемеровская область, г.</w:t>
            </w:r>
          </w:p>
          <w:p w:rsidR="002E7EE7" w:rsidRPr="002E7EE7" w:rsidRDefault="00A27635" w:rsidP="00A27635">
            <w:pPr>
              <w:pStyle w:val="TableParagraph"/>
              <w:spacing w:before="0"/>
              <w:ind w:left="68" w:right="92"/>
              <w:rPr>
                <w:sz w:val="20"/>
              </w:rPr>
            </w:pPr>
            <w:r w:rsidRPr="00A27635">
              <w:rPr>
                <w:sz w:val="20"/>
              </w:rPr>
              <w:t>Полысаево, ул. Кремлёвская, 6 138,7 кв.м</w:t>
            </w:r>
          </w:p>
        </w:tc>
      </w:tr>
      <w:tr w:rsidR="002E7EE7" w:rsidRPr="001F0AE5" w:rsidTr="00A27635">
        <w:trPr>
          <w:trHeight w:val="1356"/>
        </w:trPr>
        <w:tc>
          <w:tcPr>
            <w:tcW w:w="427" w:type="dxa"/>
          </w:tcPr>
          <w:p w:rsidR="002E7EE7" w:rsidRDefault="00A27635" w:rsidP="00A27635">
            <w:pPr>
              <w:pStyle w:val="TableParagraph"/>
              <w:spacing w:before="0"/>
              <w:ind w:left="0" w:right="29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14</w:t>
            </w:r>
          </w:p>
        </w:tc>
        <w:tc>
          <w:tcPr>
            <w:tcW w:w="2693" w:type="dxa"/>
          </w:tcPr>
          <w:p w:rsidR="002E7EE7" w:rsidRPr="002E7EE7" w:rsidRDefault="00A27635" w:rsidP="00A27635">
            <w:pPr>
              <w:pStyle w:val="TableParagraph"/>
              <w:spacing w:before="0"/>
              <w:rPr>
                <w:sz w:val="20"/>
              </w:rPr>
            </w:pPr>
            <w:r w:rsidRPr="00A27635">
              <w:rPr>
                <w:sz w:val="20"/>
              </w:rPr>
              <w:t>Лаборатория технического обслуживания и ремонта дорожных и строительных машин, двигателей внутреннего сгорания.</w:t>
            </w:r>
          </w:p>
        </w:tc>
        <w:tc>
          <w:tcPr>
            <w:tcW w:w="7797" w:type="dxa"/>
          </w:tcPr>
          <w:p w:rsidR="00A27635" w:rsidRPr="00A27635" w:rsidRDefault="00A27635" w:rsidP="00A27635">
            <w:pPr>
              <w:pStyle w:val="TableParagraph"/>
              <w:spacing w:line="276" w:lineRule="auto"/>
              <w:rPr>
                <w:sz w:val="20"/>
              </w:rPr>
            </w:pPr>
            <w:r w:rsidRPr="00A27635">
              <w:rPr>
                <w:sz w:val="20"/>
              </w:rPr>
              <w:t>Печатная продукция; плакаты, инструкционные карты.</w:t>
            </w:r>
          </w:p>
          <w:p w:rsidR="00A27635" w:rsidRPr="00A27635" w:rsidRDefault="00A27635" w:rsidP="00A27635">
            <w:pPr>
              <w:pStyle w:val="TableParagraph"/>
              <w:spacing w:line="276" w:lineRule="auto"/>
              <w:rPr>
                <w:sz w:val="20"/>
              </w:rPr>
            </w:pPr>
            <w:r w:rsidRPr="00A27635">
              <w:rPr>
                <w:sz w:val="20"/>
              </w:rPr>
              <w:t xml:space="preserve">Агрегаты, механизмы, приборы тракторов, экскаваторов, бульдозеров. Трактор ДТ – 75, ЮМЗ – 6, Т-150К, </w:t>
            </w:r>
            <w:proofErr w:type="spellStart"/>
            <w:r w:rsidRPr="00A27635">
              <w:rPr>
                <w:sz w:val="20"/>
              </w:rPr>
              <w:t>Агромаш</w:t>
            </w:r>
            <w:proofErr w:type="spellEnd"/>
            <w:r w:rsidRPr="00A27635">
              <w:rPr>
                <w:sz w:val="20"/>
              </w:rPr>
              <w:t xml:space="preserve"> ВТ-</w:t>
            </w:r>
          </w:p>
          <w:p w:rsidR="002E7EE7" w:rsidRPr="002E7EE7" w:rsidRDefault="00A27635" w:rsidP="00A27635">
            <w:pPr>
              <w:pStyle w:val="TableParagraph"/>
              <w:spacing w:before="0" w:line="276" w:lineRule="auto"/>
              <w:rPr>
                <w:sz w:val="20"/>
              </w:rPr>
            </w:pPr>
            <w:r w:rsidRPr="00A27635">
              <w:rPr>
                <w:sz w:val="20"/>
              </w:rPr>
              <w:t>90ТГ, снегоход.</w:t>
            </w:r>
          </w:p>
        </w:tc>
        <w:tc>
          <w:tcPr>
            <w:tcW w:w="3829" w:type="dxa"/>
          </w:tcPr>
          <w:p w:rsidR="002E7EE7" w:rsidRPr="002E7EE7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Кемеровская область,</w:t>
            </w:r>
          </w:p>
          <w:p w:rsidR="002E7EE7" w:rsidRPr="002E7EE7" w:rsidRDefault="002E7EE7" w:rsidP="00A27635">
            <w:pPr>
              <w:pStyle w:val="TableParagraph"/>
              <w:spacing w:before="0"/>
              <w:ind w:right="92"/>
              <w:rPr>
                <w:sz w:val="20"/>
              </w:rPr>
            </w:pPr>
            <w:r w:rsidRPr="002E7EE7">
              <w:rPr>
                <w:sz w:val="20"/>
              </w:rPr>
              <w:t>г. Полысаево, ул. Кремлевская, 6 70,6 кв.м</w:t>
            </w:r>
          </w:p>
        </w:tc>
      </w:tr>
    </w:tbl>
    <w:p w:rsidR="007D6BEA" w:rsidRDefault="007D6BEA" w:rsidP="002A627C"/>
    <w:sectPr w:rsidR="007D6BEA" w:rsidSect="002A627C">
      <w:pgSz w:w="16850" w:h="11920" w:orient="landscape"/>
      <w:pgMar w:top="110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D16"/>
    <w:rsid w:val="00090A44"/>
    <w:rsid w:val="001214F6"/>
    <w:rsid w:val="001F0AE5"/>
    <w:rsid w:val="002A627C"/>
    <w:rsid w:val="002E7EE7"/>
    <w:rsid w:val="00380437"/>
    <w:rsid w:val="006B7D16"/>
    <w:rsid w:val="00722777"/>
    <w:rsid w:val="007D6BEA"/>
    <w:rsid w:val="00A27635"/>
    <w:rsid w:val="00CB68AD"/>
    <w:rsid w:val="00E1618B"/>
    <w:rsid w:val="00E80D1D"/>
    <w:rsid w:val="00F12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A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2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22777"/>
    <w:pPr>
      <w:spacing w:before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22777"/>
  </w:style>
  <w:style w:type="paragraph" w:customStyle="1" w:styleId="TableParagraph">
    <w:name w:val="Table Paragraph"/>
    <w:basedOn w:val="a"/>
    <w:uiPriority w:val="1"/>
    <w:qFormat/>
    <w:rsid w:val="00722777"/>
    <w:pPr>
      <w:spacing w:before="96"/>
      <w:ind w:left="67"/>
    </w:pPr>
  </w:style>
  <w:style w:type="character" w:customStyle="1" w:styleId="a4">
    <w:name w:val="Основной текст Знак"/>
    <w:basedOn w:val="a0"/>
    <w:link w:val="a3"/>
    <w:uiPriority w:val="1"/>
    <w:rsid w:val="001F0AE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Людмила Ивановна</dc:creator>
  <cp:lastModifiedBy>Танчила</cp:lastModifiedBy>
  <cp:revision>8</cp:revision>
  <dcterms:created xsi:type="dcterms:W3CDTF">2024-10-10T08:26:00Z</dcterms:created>
  <dcterms:modified xsi:type="dcterms:W3CDTF">2024-10-10T09:49:00Z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